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62B7E">
      <w:pPr>
        <w:ind w:firstLine="709"/>
        <w:jc w:val="center"/>
        <w:rPr>
          <w:sz w:val="28"/>
          <w:szCs w:val="28"/>
        </w:rPr>
      </w:pPr>
    </w:p>
    <w:p w:rsidR="00562B7E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05-0506-2401/2024</w:t>
      </w:r>
    </w:p>
    <w:p w:rsidR="00562B7E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прекращении производства по делу об административном правонарушении</w:t>
      </w:r>
    </w:p>
    <w:p w:rsidR="00562B7E">
      <w:pPr>
        <w:jc w:val="both"/>
        <w:rPr>
          <w:sz w:val="28"/>
          <w:szCs w:val="28"/>
        </w:rPr>
      </w:pPr>
    </w:p>
    <w:p w:rsidR="0056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г. Пыть-Ях</w:t>
      </w:r>
    </w:p>
    <w:p w:rsidR="00562B7E">
      <w:pPr>
        <w:ind w:firstLine="708"/>
        <w:jc w:val="both"/>
        <w:rPr>
          <w:sz w:val="28"/>
          <w:szCs w:val="28"/>
        </w:rPr>
      </w:pP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21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</w:t>
      </w:r>
      <w:r>
        <w:rPr>
          <w:sz w:val="28"/>
          <w:szCs w:val="28"/>
        </w:rPr>
        <w:t xml:space="preserve">авонарушениях в отношении </w:t>
      </w:r>
    </w:p>
    <w:p w:rsidR="00562B7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Баймуратова Умара Ризвановича, </w:t>
      </w:r>
      <w:r>
        <w:rPr>
          <w:rStyle w:val="cat-ExternalSystemDefinedgrp-24rplc-5"/>
          <w:sz w:val="28"/>
          <w:szCs w:val="28"/>
        </w:rPr>
        <w:t>...</w:t>
      </w:r>
      <w:r>
        <w:rPr>
          <w:rStyle w:val="cat-PassportDatagrp-18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</w:t>
      </w:r>
      <w:r w:rsidR="00ED5C0A">
        <w:rPr>
          <w:sz w:val="28"/>
          <w:szCs w:val="28"/>
        </w:rPr>
        <w:t>---</w:t>
      </w:r>
      <w:r>
        <w:rPr>
          <w:sz w:val="28"/>
          <w:szCs w:val="28"/>
        </w:rPr>
        <w:t xml:space="preserve"> гражданина Российской Федерации, проживающего по адресу: Ханты-Мансийский автономный округ-Югра, </w:t>
      </w:r>
      <w:r>
        <w:rPr>
          <w:rStyle w:val="cat-Addressgrp-3rplc-8"/>
          <w:sz w:val="28"/>
          <w:szCs w:val="28"/>
        </w:rPr>
        <w:t>адрес</w:t>
      </w:r>
      <w:r>
        <w:rPr>
          <w:sz w:val="28"/>
          <w:szCs w:val="28"/>
        </w:rPr>
        <w:t xml:space="preserve">, водительское удостоверение </w:t>
      </w:r>
      <w:r>
        <w:rPr>
          <w:rStyle w:val="cat-PhoneNumbergrp-22rplc-9"/>
          <w:sz w:val="28"/>
          <w:szCs w:val="28"/>
        </w:rPr>
        <w:t>телефон</w:t>
      </w:r>
      <w:r>
        <w:rPr>
          <w:sz w:val="28"/>
          <w:szCs w:val="28"/>
        </w:rPr>
        <w:t>,</w:t>
      </w:r>
    </w:p>
    <w:p w:rsidR="00562B7E">
      <w:pPr>
        <w:ind w:left="708"/>
        <w:jc w:val="both"/>
        <w:rPr>
          <w:sz w:val="28"/>
          <w:szCs w:val="28"/>
        </w:rPr>
      </w:pPr>
    </w:p>
    <w:p w:rsidR="00562B7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562B7E">
      <w:pPr>
        <w:jc w:val="both"/>
        <w:rPr>
          <w:sz w:val="28"/>
          <w:szCs w:val="28"/>
        </w:rPr>
      </w:pPr>
    </w:p>
    <w:p w:rsidR="00562B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Баймурато</w:t>
      </w:r>
      <w:r>
        <w:rPr>
          <w:sz w:val="28"/>
          <w:szCs w:val="28"/>
        </w:rPr>
        <w:t xml:space="preserve">в У.Р., </w:t>
      </w:r>
      <w:r>
        <w:rPr>
          <w:rStyle w:val="cat-Dategrp-5rplc-11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>
        <w:rPr>
          <w:rStyle w:val="cat-Addressgrp-3rplc-12"/>
          <w:sz w:val="28"/>
          <w:szCs w:val="28"/>
        </w:rPr>
        <w:t>адрес</w:t>
      </w:r>
      <w:r>
        <w:rPr>
          <w:sz w:val="28"/>
          <w:szCs w:val="28"/>
        </w:rPr>
        <w:t xml:space="preserve">, в установленный срок не оплатил административный штраф в размере </w:t>
      </w:r>
      <w:r>
        <w:rPr>
          <w:rStyle w:val="cat-Sumgrp-17rplc-13"/>
          <w:sz w:val="28"/>
          <w:szCs w:val="28"/>
        </w:rPr>
        <w:t>сумма</w:t>
      </w:r>
      <w:r>
        <w:rPr>
          <w:sz w:val="28"/>
          <w:szCs w:val="28"/>
        </w:rPr>
        <w:t>, назначенный постановлением № </w:t>
      </w:r>
      <w:r w:rsidR="00ED5C0A">
        <w:rPr>
          <w:sz w:val="28"/>
          <w:szCs w:val="28"/>
        </w:rPr>
        <w:t>---</w:t>
      </w:r>
      <w:r>
        <w:rPr>
          <w:sz w:val="28"/>
          <w:szCs w:val="28"/>
        </w:rPr>
        <w:t xml:space="preserve">от </w:t>
      </w:r>
      <w:r>
        <w:rPr>
          <w:rStyle w:val="cat-Dategrp-6rplc-14"/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делу об административном правонарушении, предусмотренном ч. 2 ст. 12.9</w:t>
      </w:r>
      <w:r>
        <w:rPr>
          <w:sz w:val="28"/>
          <w:szCs w:val="28"/>
        </w:rPr>
        <w:t xml:space="preserve"> КоАП РФ, вступившим в законную силу </w:t>
      </w:r>
      <w:r>
        <w:rPr>
          <w:rStyle w:val="cat-Dategrp-7rplc-15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судебное заседание Баймуратов У.Р. не явился, о дате, времени и месте рассмотрения дела извещен надлежащим образом, о причина</w:t>
      </w:r>
      <w:r>
        <w:rPr>
          <w:sz w:val="28"/>
          <w:szCs w:val="28"/>
        </w:rPr>
        <w:t>х неявки не известил, ходатайств об отложении рассмотрения дела не заявлял.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>.   Исследовав письменные материалы дела, мировой судья приходит к следующему.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</w:t>
      </w:r>
      <w:r>
        <w:rPr>
          <w:sz w:val="28"/>
          <w:szCs w:val="28"/>
        </w:rPr>
        <w:t xml:space="preserve"> срок, предусмотренный данным Кодексом.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</w:t>
      </w:r>
      <w:r>
        <w:rPr>
          <w:sz w:val="28"/>
          <w:szCs w:val="28"/>
        </w:rPr>
        <w:t xml:space="preserve">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>
        <w:rPr>
          <w:sz w:val="28"/>
          <w:szCs w:val="28"/>
        </w:rPr>
        <w:t>дня истечения срока отсрочки или срока рассрочки, предусмотренных ст</w:t>
      </w:r>
      <w:r>
        <w:rPr>
          <w:sz w:val="28"/>
          <w:szCs w:val="28"/>
        </w:rPr>
        <w:t>. 31.5 указанного Кодекса.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вина</w:t>
      </w:r>
      <w:r>
        <w:t xml:space="preserve"> </w:t>
      </w:r>
      <w:r>
        <w:rPr>
          <w:sz w:val="28"/>
          <w:szCs w:val="28"/>
        </w:rPr>
        <w:t>Баймуратова У.Р. в его совершении подтверждаются совокупностью исследованных в судебном заседании доказательств: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86 ХМ </w:t>
      </w:r>
      <w:r>
        <w:rPr>
          <w:rStyle w:val="cat-PhoneNumbergrp-23rplc-18"/>
          <w:sz w:val="28"/>
          <w:szCs w:val="28"/>
        </w:rPr>
        <w:t>телефон</w:t>
      </w:r>
      <w:r>
        <w:rPr>
          <w:sz w:val="28"/>
          <w:szCs w:val="28"/>
        </w:rPr>
        <w:t xml:space="preserve"> от </w:t>
      </w:r>
      <w:r>
        <w:rPr>
          <w:rStyle w:val="cat-Dategrp-8rplc-19"/>
          <w:sz w:val="28"/>
          <w:szCs w:val="28"/>
        </w:rPr>
        <w:t>дат</w:t>
      </w:r>
      <w:r>
        <w:rPr>
          <w:rStyle w:val="cat-Dategrp-8rplc-19"/>
          <w:sz w:val="28"/>
          <w:szCs w:val="28"/>
        </w:rPr>
        <w:t>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копией постановления №</w:t>
      </w:r>
      <w:r w:rsidR="00ED5C0A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6rplc-20"/>
          <w:sz w:val="28"/>
          <w:szCs w:val="28"/>
        </w:rPr>
        <w:t>дата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делу об административном правонарушении, предусмотренном ч. 2 ст. 12.9 КоАП РФ, вступившим в законную силу </w:t>
      </w:r>
      <w:r>
        <w:rPr>
          <w:rStyle w:val="cat-Dategrp-7rplc-21"/>
          <w:sz w:val="28"/>
          <w:szCs w:val="28"/>
        </w:rPr>
        <w:t>дата</w:t>
      </w:r>
      <w:r>
        <w:rPr>
          <w:sz w:val="28"/>
          <w:szCs w:val="28"/>
        </w:rPr>
        <w:t>, которым</w:t>
      </w:r>
      <w:r>
        <w:t xml:space="preserve"> </w:t>
      </w:r>
      <w:r>
        <w:rPr>
          <w:sz w:val="28"/>
          <w:szCs w:val="28"/>
        </w:rPr>
        <w:t xml:space="preserve">Баймуратов У.Р. подвергнут административному наказанию в виде административного штрафа в размере </w:t>
      </w:r>
      <w:r>
        <w:rPr>
          <w:rStyle w:val="cat-Sumgrp-17rplc-23"/>
          <w:sz w:val="28"/>
          <w:szCs w:val="28"/>
        </w:rPr>
        <w:t>сумма</w:t>
      </w:r>
      <w:r>
        <w:rPr>
          <w:sz w:val="28"/>
          <w:szCs w:val="28"/>
        </w:rPr>
        <w:t>;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правонарушений;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водительским удостоверением, из которого следует, что Баймуратову У.Р. выдано водительское удостоверение </w:t>
      </w:r>
      <w:r>
        <w:rPr>
          <w:rStyle w:val="cat-PhoneNumbergrp-22rplc-25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средства, из которого следует, что Баймуратов У.Р. является владельцем транспортного ср</w:t>
      </w:r>
      <w:r>
        <w:rPr>
          <w:sz w:val="28"/>
          <w:szCs w:val="28"/>
        </w:rPr>
        <w:t xml:space="preserve">едства </w:t>
      </w:r>
      <w:r>
        <w:rPr>
          <w:rStyle w:val="cat-CarMakeModelgrp-19rplc-27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 </w:t>
      </w:r>
      <w:r>
        <w:rPr>
          <w:rStyle w:val="cat-CarNumbergrp-20rplc-28"/>
          <w:sz w:val="28"/>
          <w:szCs w:val="28"/>
        </w:rPr>
        <w:t>регистрационный знак ТС</w:t>
      </w:r>
      <w:r>
        <w:rPr>
          <w:sz w:val="28"/>
          <w:szCs w:val="28"/>
        </w:rPr>
        <w:t>;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ГИС ГМП, из которых следует, что штраф по указанному выше постановлению оплачен </w:t>
      </w:r>
      <w:r>
        <w:rPr>
          <w:rStyle w:val="cat-Dategrp-9rplc-29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</w:t>
      </w:r>
      <w:r>
        <w:rPr>
          <w:sz w:val="28"/>
          <w:szCs w:val="28"/>
        </w:rPr>
        <w:t>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</w:t>
      </w:r>
      <w:r>
        <w:t xml:space="preserve"> </w:t>
      </w:r>
      <w:r>
        <w:rPr>
          <w:sz w:val="28"/>
          <w:szCs w:val="28"/>
        </w:rPr>
        <w:t>Баймуратовым У.Р. в установленный законом срок не имеется.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</w:t>
      </w:r>
      <w:r>
        <w:t xml:space="preserve"> </w:t>
      </w:r>
      <w:r>
        <w:rPr>
          <w:sz w:val="28"/>
          <w:szCs w:val="28"/>
        </w:rPr>
        <w:t>Баймуратову У.Р., в соответствии с требованиями ст. 31.5 Кодекса Российской Федерации об административ</w:t>
      </w:r>
      <w:r>
        <w:rPr>
          <w:sz w:val="28"/>
          <w:szCs w:val="28"/>
        </w:rPr>
        <w:t>ных правонарушениях, не предоставлялась.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находит вину</w:t>
      </w:r>
      <w:r>
        <w:t xml:space="preserve"> </w:t>
      </w:r>
      <w:r>
        <w:rPr>
          <w:sz w:val="28"/>
          <w:szCs w:val="28"/>
        </w:rPr>
        <w:t>Баймуратова У.Р. установленной и квалифицирует его действия по ч. 1 ст. 20.25 Кодекса Российской Федерации об административных правонарушениях – неуплата админис</w:t>
      </w:r>
      <w:r>
        <w:rPr>
          <w:sz w:val="28"/>
          <w:szCs w:val="28"/>
        </w:rPr>
        <w:t xml:space="preserve">тративного штрафа в срок, предусмотренный данным Кодексом. 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3.1 КоАП РФ целью административного наказан</w:t>
      </w:r>
      <w:r>
        <w:rPr>
          <w:sz w:val="28"/>
          <w:szCs w:val="28"/>
        </w:rPr>
        <w:t xml:space="preserve">ия является предупреждение совершения новых правонарушений как самим </w:t>
      </w:r>
      <w:r>
        <w:rPr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</w:t>
      </w:r>
      <w:r>
        <w:rPr>
          <w:sz w:val="28"/>
          <w:szCs w:val="28"/>
        </w:rPr>
        <w:t>ведливости наказания и его соразмерности совершенному правонарушению.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</w:t>
      </w:r>
      <w:r>
        <w:rPr>
          <w:sz w:val="28"/>
          <w:szCs w:val="28"/>
        </w:rPr>
        <w:t>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</w:t>
      </w:r>
      <w:r>
        <w:rPr>
          <w:sz w:val="28"/>
          <w:szCs w:val="28"/>
        </w:rPr>
        <w:t>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</w:t>
      </w:r>
      <w:r>
        <w:rPr>
          <w:sz w:val="28"/>
          <w:szCs w:val="28"/>
        </w:rPr>
        <w:t>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2 </w:t>
      </w:r>
      <w:r>
        <w:rPr>
          <w:sz w:val="28"/>
          <w:szCs w:val="28"/>
        </w:rPr>
        <w:t xml:space="preserve">пункта 21 постановления Пленума Верховного Суда Российской Федерации от </w:t>
      </w:r>
      <w:r>
        <w:rPr>
          <w:rStyle w:val="cat-Dategrp-10rplc-33"/>
          <w:sz w:val="28"/>
          <w:szCs w:val="28"/>
        </w:rPr>
        <w:t>дата</w:t>
      </w:r>
      <w:r>
        <w:rPr>
          <w:sz w:val="28"/>
          <w:szCs w:val="28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</w:t>
      </w:r>
      <w:r>
        <w:rPr>
          <w:sz w:val="28"/>
          <w:szCs w:val="28"/>
        </w:rPr>
        <w:t>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</w:t>
      </w:r>
      <w:r>
        <w:rPr>
          <w:sz w:val="28"/>
          <w:szCs w:val="28"/>
        </w:rPr>
        <w:t>, о чем должно быть указано в постановлении о прекращении производства по делу.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</w:t>
      </w:r>
      <w:r>
        <w:rPr>
          <w:sz w:val="28"/>
          <w:szCs w:val="28"/>
        </w:rPr>
        <w:t>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установлено, что штраф, наложенный указанным выше</w:t>
      </w:r>
      <w:r>
        <w:rPr>
          <w:sz w:val="28"/>
          <w:szCs w:val="28"/>
        </w:rPr>
        <w:t xml:space="preserve"> постановлением уплачен </w:t>
      </w:r>
      <w:r>
        <w:rPr>
          <w:rStyle w:val="cat-Dategrp-9rplc-34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обстоятельства свидетельствуют о том, что совершенное</w:t>
      </w:r>
      <w:r>
        <w:t xml:space="preserve"> </w:t>
      </w:r>
      <w:r>
        <w:rPr>
          <w:sz w:val="28"/>
          <w:szCs w:val="28"/>
        </w:rPr>
        <w:t>Баймуратовым У.Р. деяние, хотя формально и содержит признаки состава административного правонарушения, но с учетом его характера, роли правонарушителя, отс</w:t>
      </w:r>
      <w:r>
        <w:rPr>
          <w:sz w:val="28"/>
          <w:szCs w:val="28"/>
        </w:rPr>
        <w:t xml:space="preserve">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</w:t>
      </w:r>
      <w:r>
        <w:rPr>
          <w:sz w:val="28"/>
          <w:szCs w:val="28"/>
        </w:rPr>
        <w:t>для признания административного правонарушения малозначительным на</w:t>
      </w:r>
      <w:r>
        <w:rPr>
          <w:sz w:val="28"/>
          <w:szCs w:val="28"/>
        </w:rPr>
        <w:t xml:space="preserve"> основании ст. 2.9 КоАП РФ.</w:t>
      </w: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562B7E">
      <w:pPr>
        <w:ind w:firstLine="708"/>
        <w:jc w:val="center"/>
        <w:rPr>
          <w:sz w:val="28"/>
          <w:szCs w:val="28"/>
        </w:rPr>
      </w:pPr>
    </w:p>
    <w:p w:rsidR="00562B7E">
      <w:pPr>
        <w:ind w:firstLine="708"/>
        <w:jc w:val="center"/>
        <w:rPr>
          <w:sz w:val="28"/>
          <w:szCs w:val="28"/>
        </w:rPr>
      </w:pPr>
    </w:p>
    <w:p w:rsidR="00562B7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562B7E">
      <w:pPr>
        <w:ind w:firstLine="708"/>
        <w:jc w:val="both"/>
        <w:rPr>
          <w:sz w:val="28"/>
          <w:szCs w:val="28"/>
        </w:rPr>
      </w:pPr>
    </w:p>
    <w:p w:rsidR="0056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делу об административном правонарушении в отношении</w:t>
      </w:r>
      <w:r>
        <w:t xml:space="preserve"> </w:t>
      </w:r>
      <w:r>
        <w:rPr>
          <w:sz w:val="28"/>
          <w:szCs w:val="28"/>
        </w:rPr>
        <w:t>Баймуратова Умара Ризвановича,</w:t>
      </w:r>
      <w:r>
        <w:rPr>
          <w:sz w:val="28"/>
          <w:szCs w:val="28"/>
        </w:rPr>
        <w:t xml:space="preserve"> 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562B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</w:t>
      </w:r>
      <w:r>
        <w:rPr>
          <w:sz w:val="28"/>
          <w:szCs w:val="28"/>
        </w:rPr>
        <w:t xml:space="preserve">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562B7E">
      <w:pPr>
        <w:ind w:firstLine="708"/>
        <w:jc w:val="both"/>
        <w:rPr>
          <w:sz w:val="28"/>
          <w:szCs w:val="28"/>
        </w:rPr>
      </w:pPr>
    </w:p>
    <w:p w:rsidR="00562B7E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</w:t>
      </w:r>
      <w:r w:rsidR="00ED5C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Е.И. Костарева </w:t>
      </w:r>
    </w:p>
    <w:p w:rsidR="00562B7E">
      <w:pPr>
        <w:ind w:firstLine="708"/>
        <w:jc w:val="both"/>
        <w:rPr>
          <w:sz w:val="28"/>
          <w:szCs w:val="28"/>
        </w:rPr>
      </w:pPr>
    </w:p>
    <w:p w:rsidR="00562B7E">
      <w:pPr>
        <w:ind w:firstLine="708"/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1889780"/>
      <w:placeholder>
        <w:docPart w:val="DefaultPlaceholder_22675703"/>
      </w:placeholder>
      <w:richText/>
    </w:sdtPr>
    <w:sdtContent>
      <w:p w:rsidR="00562B7E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0A">
          <w:rPr>
            <w:noProof/>
          </w:rPr>
          <w:t>3</w:t>
        </w:r>
        <w:r>
          <w:fldChar w:fldCharType="end"/>
        </w:r>
      </w:p>
    </w:sdtContent>
  </w:sdt>
  <w:p w:rsidR="00562B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7E"/>
    <w:rsid w:val="00260B33"/>
    <w:rsid w:val="00562B7E"/>
    <w:rsid w:val="00DB0E33"/>
    <w:rsid w:val="00ED5C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BC9936-2CC9-4C8C-BA45-5A3F839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21rplc-2">
    <w:name w:val="cat-PhoneNumber grp-2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24rplc-5">
    <w:name w:val="cat-ExternalSystemDefined grp-24 rplc-5"/>
    <w:basedOn w:val="DefaultParagraphFont"/>
  </w:style>
  <w:style w:type="character" w:customStyle="1" w:styleId="cat-PassportDatagrp-18rplc-6">
    <w:name w:val="cat-PassportData grp-18 rplc-6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PhoneNumbergrp-22rplc-9">
    <w:name w:val="cat-PhoneNumber grp-22 rplc-9"/>
    <w:basedOn w:val="DefaultParagraphFont"/>
  </w:style>
  <w:style w:type="character" w:customStyle="1" w:styleId="cat-Dategrp-5rplc-11">
    <w:name w:val="cat-Date grp-5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Sumgrp-17rplc-13">
    <w:name w:val="cat-Sum grp-17 rplc-13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PhoneNumbergrp-23rplc-18">
    <w:name w:val="cat-PhoneNumber grp-23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Sumgrp-17rplc-23">
    <w:name w:val="cat-Sum grp-17 rplc-23"/>
    <w:basedOn w:val="DefaultParagraphFont"/>
  </w:style>
  <w:style w:type="character" w:customStyle="1" w:styleId="cat-PhoneNumbergrp-22rplc-25">
    <w:name w:val="cat-PhoneNumber grp-22 rplc-25"/>
    <w:basedOn w:val="DefaultParagraphFont"/>
  </w:style>
  <w:style w:type="character" w:customStyle="1" w:styleId="cat-CarMakeModelgrp-19rplc-27">
    <w:name w:val="cat-CarMakeModel grp-19 rplc-27"/>
    <w:basedOn w:val="DefaultParagraphFont"/>
  </w:style>
  <w:style w:type="character" w:customStyle="1" w:styleId="cat-CarNumbergrp-20rplc-28">
    <w:name w:val="cat-CarNumber grp-20 rplc-28"/>
    <w:basedOn w:val="DefaultParagraphFont"/>
  </w:style>
  <w:style w:type="character" w:customStyle="1" w:styleId="cat-Dategrp-9rplc-29">
    <w:name w:val="cat-Date grp-9 rplc-29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Dategrp-9rplc-34">
    <w:name w:val="cat-Date grp-9 rplc-3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997A-C5C4-46B1-8EE0-9E097B9781D3}"/>
      </w:docPartPr>
      <w:docPartBody>
        <w:p w:rsidR="00260B33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60B33"/>
    <w:rsid w:val="00260B33"/>
    <w:rsid w:val="005E2F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